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C2E" w:rsidRPr="00AA6C2E" w:rsidRDefault="00AA6C2E" w:rsidP="00AA6C2E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AA6C2E">
        <w:rPr>
          <w:rFonts w:ascii="Times New Roman" w:hAnsi="Times New Roman" w:cs="Times New Roman"/>
          <w:b/>
          <w:sz w:val="24"/>
          <w:szCs w:val="24"/>
        </w:rPr>
        <w:t xml:space="preserve">TOUR DU PROPRIETAIRE DU MINISTRE DE LA FONCTION PUBLIQUE ET DU </w:t>
      </w:r>
      <w:bookmarkEnd w:id="0"/>
      <w:r w:rsidRPr="00AA6C2E">
        <w:rPr>
          <w:rFonts w:ascii="Times New Roman" w:hAnsi="Times New Roman" w:cs="Times New Roman"/>
          <w:b/>
          <w:sz w:val="24"/>
          <w:szCs w:val="24"/>
        </w:rPr>
        <w:t>RENFORCEMENT DES CAPACITES</w:t>
      </w:r>
    </w:p>
    <w:p w:rsidR="00AA6C2E" w:rsidRDefault="00AA6C2E" w:rsidP="00AA6C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54FC" w:rsidRPr="00AA6C2E" w:rsidRDefault="00BD0F3A" w:rsidP="00AA6C2E">
      <w:pPr>
        <w:jc w:val="both"/>
        <w:rPr>
          <w:rFonts w:ascii="Times New Roman" w:hAnsi="Times New Roman" w:cs="Times New Roman"/>
          <w:sz w:val="24"/>
          <w:szCs w:val="24"/>
        </w:rPr>
      </w:pPr>
      <w:r w:rsidRPr="00AA6C2E">
        <w:rPr>
          <w:rFonts w:ascii="Times New Roman" w:hAnsi="Times New Roman" w:cs="Times New Roman"/>
          <w:sz w:val="24"/>
          <w:szCs w:val="24"/>
        </w:rPr>
        <w:t>Le Ministre de la Fonction Publique et du Renforcement des Capacités </w:t>
      </w:r>
      <w:r w:rsidR="00F854FC" w:rsidRPr="00AA6C2E">
        <w:rPr>
          <w:rFonts w:ascii="Times New Roman" w:hAnsi="Times New Roman" w:cs="Times New Roman"/>
          <w:b/>
          <w:sz w:val="24"/>
          <w:szCs w:val="24"/>
        </w:rPr>
        <w:t>Jeannot KALIMA</w:t>
      </w:r>
      <w:r w:rsidR="00F854FC" w:rsidRPr="00AA6C2E">
        <w:rPr>
          <w:rFonts w:ascii="Times New Roman" w:hAnsi="Times New Roman" w:cs="Times New Roman"/>
          <w:sz w:val="24"/>
          <w:szCs w:val="24"/>
        </w:rPr>
        <w:t xml:space="preserve"> </w:t>
      </w:r>
      <w:r w:rsidRPr="00AA6C2E">
        <w:rPr>
          <w:rFonts w:ascii="Times New Roman" w:hAnsi="Times New Roman" w:cs="Times New Roman"/>
          <w:sz w:val="24"/>
          <w:szCs w:val="24"/>
        </w:rPr>
        <w:t xml:space="preserve">a effectué </w:t>
      </w:r>
      <w:r w:rsidR="00F854FC" w:rsidRPr="00AA6C2E">
        <w:rPr>
          <w:rFonts w:ascii="Times New Roman" w:hAnsi="Times New Roman" w:cs="Times New Roman"/>
          <w:sz w:val="24"/>
          <w:szCs w:val="24"/>
        </w:rPr>
        <w:t xml:space="preserve">les 05 et 25 février 2025 </w:t>
      </w:r>
      <w:r w:rsidRPr="00AA6C2E">
        <w:rPr>
          <w:rFonts w:ascii="Times New Roman" w:hAnsi="Times New Roman" w:cs="Times New Roman"/>
          <w:sz w:val="24"/>
          <w:szCs w:val="24"/>
        </w:rPr>
        <w:t>une</w:t>
      </w:r>
      <w:r w:rsidR="00492A35" w:rsidRPr="00AA6C2E">
        <w:rPr>
          <w:rFonts w:ascii="Times New Roman" w:hAnsi="Times New Roman" w:cs="Times New Roman"/>
          <w:sz w:val="24"/>
          <w:szCs w:val="24"/>
        </w:rPr>
        <w:t xml:space="preserve"> série de visites des unités</w:t>
      </w:r>
      <w:r w:rsidRPr="00AA6C2E">
        <w:rPr>
          <w:rFonts w:ascii="Times New Roman" w:hAnsi="Times New Roman" w:cs="Times New Roman"/>
          <w:sz w:val="24"/>
          <w:szCs w:val="24"/>
        </w:rPr>
        <w:t xml:space="preserve"> administratives bas</w:t>
      </w:r>
      <w:r w:rsidR="00492A35" w:rsidRPr="00AA6C2E">
        <w:rPr>
          <w:rFonts w:ascii="Times New Roman" w:hAnsi="Times New Roman" w:cs="Times New Roman"/>
          <w:sz w:val="24"/>
          <w:szCs w:val="24"/>
        </w:rPr>
        <w:t>ées dans l’enceinte de son département Ministériel</w:t>
      </w:r>
      <w:r w:rsidR="00F854FC" w:rsidRPr="00AA6C2E">
        <w:rPr>
          <w:rFonts w:ascii="Times New Roman" w:hAnsi="Times New Roman" w:cs="Times New Roman"/>
          <w:sz w:val="24"/>
          <w:szCs w:val="24"/>
        </w:rPr>
        <w:t>.</w:t>
      </w:r>
    </w:p>
    <w:p w:rsidR="00C60A7D" w:rsidRPr="00AA6C2E" w:rsidRDefault="00F854FC" w:rsidP="00AA6C2E">
      <w:pPr>
        <w:jc w:val="both"/>
        <w:rPr>
          <w:rFonts w:ascii="Times New Roman" w:hAnsi="Times New Roman" w:cs="Times New Roman"/>
          <w:sz w:val="24"/>
          <w:szCs w:val="24"/>
        </w:rPr>
      </w:pPr>
      <w:r w:rsidRPr="00AA6C2E">
        <w:rPr>
          <w:rFonts w:ascii="Times New Roman" w:hAnsi="Times New Roman" w:cs="Times New Roman"/>
          <w:sz w:val="24"/>
          <w:szCs w:val="24"/>
        </w:rPr>
        <w:t>Accompagné de son Secrétaire Général le </w:t>
      </w:r>
      <w:r w:rsidRPr="00AA6C2E">
        <w:rPr>
          <w:rFonts w:ascii="Times New Roman" w:hAnsi="Times New Roman" w:cs="Times New Roman"/>
          <w:b/>
          <w:sz w:val="24"/>
          <w:szCs w:val="24"/>
        </w:rPr>
        <w:t>Colonel Jonas SAMBI</w:t>
      </w:r>
      <w:r w:rsidRPr="00AA6C2E">
        <w:rPr>
          <w:rFonts w:ascii="Times New Roman" w:hAnsi="Times New Roman" w:cs="Times New Roman"/>
          <w:sz w:val="24"/>
          <w:szCs w:val="24"/>
        </w:rPr>
        <w:t>, la délégation s’est rendue dans le</w:t>
      </w:r>
      <w:r w:rsidR="00D73B7A" w:rsidRPr="00AA6C2E">
        <w:rPr>
          <w:rFonts w:ascii="Times New Roman" w:hAnsi="Times New Roman" w:cs="Times New Roman"/>
          <w:sz w:val="24"/>
          <w:szCs w:val="24"/>
        </w:rPr>
        <w:t>s</w:t>
      </w:r>
      <w:r w:rsidRPr="00AA6C2E">
        <w:rPr>
          <w:rFonts w:ascii="Times New Roman" w:hAnsi="Times New Roman" w:cs="Times New Roman"/>
          <w:sz w:val="24"/>
          <w:szCs w:val="24"/>
        </w:rPr>
        <w:t xml:space="preserve"> bâtiment</w:t>
      </w:r>
      <w:r w:rsidR="00D73B7A" w:rsidRPr="00AA6C2E">
        <w:rPr>
          <w:rFonts w:ascii="Times New Roman" w:hAnsi="Times New Roman" w:cs="Times New Roman"/>
          <w:sz w:val="24"/>
          <w:szCs w:val="24"/>
        </w:rPr>
        <w:t>s</w:t>
      </w:r>
      <w:r w:rsidRPr="00AA6C2E">
        <w:rPr>
          <w:rFonts w:ascii="Times New Roman" w:hAnsi="Times New Roman" w:cs="Times New Roman"/>
          <w:sz w:val="24"/>
          <w:szCs w:val="24"/>
        </w:rPr>
        <w:t xml:space="preserve"> abritant les services de la Direction G</w:t>
      </w:r>
      <w:r w:rsidR="00C60A7D" w:rsidRPr="00AA6C2E">
        <w:rPr>
          <w:rFonts w:ascii="Times New Roman" w:hAnsi="Times New Roman" w:cs="Times New Roman"/>
          <w:sz w:val="24"/>
          <w:szCs w:val="24"/>
        </w:rPr>
        <w:t>énérale de la Fonction Publique</w:t>
      </w:r>
      <w:r w:rsidR="00D73B7A" w:rsidRPr="00AA6C2E">
        <w:rPr>
          <w:rFonts w:ascii="Times New Roman" w:hAnsi="Times New Roman" w:cs="Times New Roman"/>
          <w:sz w:val="24"/>
          <w:szCs w:val="24"/>
        </w:rPr>
        <w:t xml:space="preserve"> et du Secrétariat Général. </w:t>
      </w:r>
    </w:p>
    <w:p w:rsidR="00F854FC" w:rsidRPr="00AA6C2E" w:rsidRDefault="00F854FC" w:rsidP="00AA6C2E">
      <w:pPr>
        <w:jc w:val="both"/>
        <w:rPr>
          <w:rFonts w:ascii="Times New Roman" w:hAnsi="Times New Roman" w:cs="Times New Roman"/>
          <w:sz w:val="24"/>
          <w:szCs w:val="24"/>
        </w:rPr>
      </w:pPr>
      <w:r w:rsidRPr="00AA6C2E">
        <w:rPr>
          <w:rFonts w:ascii="Times New Roman" w:hAnsi="Times New Roman" w:cs="Times New Roman"/>
          <w:sz w:val="24"/>
          <w:szCs w:val="24"/>
        </w:rPr>
        <w:t xml:space="preserve">Sur les lieux, </w:t>
      </w:r>
      <w:r w:rsidR="003C371D" w:rsidRPr="00AA6C2E">
        <w:rPr>
          <w:rFonts w:ascii="Times New Roman" w:hAnsi="Times New Roman" w:cs="Times New Roman"/>
          <w:sz w:val="24"/>
          <w:szCs w:val="24"/>
        </w:rPr>
        <w:t>M</w:t>
      </w:r>
      <w:r w:rsidR="00C60A7D" w:rsidRPr="00AA6C2E">
        <w:rPr>
          <w:rFonts w:ascii="Times New Roman" w:hAnsi="Times New Roman" w:cs="Times New Roman"/>
          <w:sz w:val="24"/>
          <w:szCs w:val="24"/>
        </w:rPr>
        <w:t xml:space="preserve">onsieur </w:t>
      </w:r>
      <w:r w:rsidRPr="00AA6C2E">
        <w:rPr>
          <w:rFonts w:ascii="Times New Roman" w:hAnsi="Times New Roman" w:cs="Times New Roman"/>
          <w:sz w:val="24"/>
          <w:szCs w:val="24"/>
        </w:rPr>
        <w:t xml:space="preserve">le Ministre a longuement échangé avec le Secrétaire Général, le </w:t>
      </w:r>
      <w:r w:rsidRPr="00AA6C2E">
        <w:rPr>
          <w:rFonts w:ascii="Times New Roman" w:hAnsi="Times New Roman" w:cs="Times New Roman"/>
          <w:b/>
          <w:sz w:val="24"/>
          <w:szCs w:val="24"/>
        </w:rPr>
        <w:t>Colonel Jonas SAMBI</w:t>
      </w:r>
      <w:r w:rsidRPr="00AA6C2E">
        <w:rPr>
          <w:rFonts w:ascii="Times New Roman" w:hAnsi="Times New Roman" w:cs="Times New Roman"/>
          <w:sz w:val="24"/>
          <w:szCs w:val="24"/>
        </w:rPr>
        <w:t> avant de parcourir tour à tour les bureaux du Secrétaire Général Adjoint, du Contrôleur Budgétaire</w:t>
      </w:r>
      <w:r w:rsidR="00D73B7A" w:rsidRPr="00AA6C2E">
        <w:rPr>
          <w:rFonts w:ascii="Times New Roman" w:hAnsi="Times New Roman" w:cs="Times New Roman"/>
          <w:sz w:val="24"/>
          <w:szCs w:val="24"/>
        </w:rPr>
        <w:t>, du Directeur du Recrutement</w:t>
      </w:r>
      <w:r w:rsidRPr="00AA6C2E">
        <w:rPr>
          <w:rFonts w:ascii="Times New Roman" w:hAnsi="Times New Roman" w:cs="Times New Roman"/>
          <w:sz w:val="24"/>
          <w:szCs w:val="24"/>
        </w:rPr>
        <w:t xml:space="preserve"> et ceux des Responsables de chacune des Fonctions Supports rattachées au Secrétariat Général. </w:t>
      </w:r>
      <w:r w:rsidR="00D73B7A" w:rsidRPr="00AA6C2E">
        <w:rPr>
          <w:rFonts w:ascii="Times New Roman" w:hAnsi="Times New Roman" w:cs="Times New Roman"/>
          <w:sz w:val="24"/>
          <w:szCs w:val="24"/>
        </w:rPr>
        <w:t>A</w:t>
      </w:r>
      <w:r w:rsidRPr="00AA6C2E">
        <w:rPr>
          <w:rFonts w:ascii="Times New Roman" w:hAnsi="Times New Roman" w:cs="Times New Roman"/>
          <w:sz w:val="24"/>
          <w:szCs w:val="24"/>
        </w:rPr>
        <w:t xml:space="preserve">insi que tous les pools </w:t>
      </w:r>
      <w:r w:rsidR="00D73B7A" w:rsidRPr="00AA6C2E">
        <w:rPr>
          <w:rFonts w:ascii="Times New Roman" w:hAnsi="Times New Roman" w:cs="Times New Roman"/>
          <w:sz w:val="24"/>
          <w:szCs w:val="24"/>
        </w:rPr>
        <w:t>Services Techniques</w:t>
      </w:r>
      <w:r w:rsidRPr="00AA6C2E">
        <w:rPr>
          <w:rFonts w:ascii="Times New Roman" w:hAnsi="Times New Roman" w:cs="Times New Roman"/>
          <w:sz w:val="24"/>
          <w:szCs w:val="24"/>
        </w:rPr>
        <w:t>.</w:t>
      </w:r>
    </w:p>
    <w:p w:rsidR="00C60A7D" w:rsidRPr="00AA6C2E" w:rsidRDefault="00691769" w:rsidP="00AA6C2E">
      <w:pPr>
        <w:jc w:val="both"/>
        <w:rPr>
          <w:rFonts w:ascii="Times New Roman" w:hAnsi="Times New Roman" w:cs="Times New Roman"/>
          <w:sz w:val="24"/>
          <w:szCs w:val="24"/>
        </w:rPr>
      </w:pPr>
      <w:r w:rsidRPr="00AA6C2E">
        <w:rPr>
          <w:rFonts w:ascii="Times New Roman" w:hAnsi="Times New Roman" w:cs="Times New Roman"/>
          <w:sz w:val="24"/>
          <w:szCs w:val="24"/>
        </w:rPr>
        <w:t>Le membre du G</w:t>
      </w:r>
      <w:r w:rsidR="00C60A7D" w:rsidRPr="00AA6C2E">
        <w:rPr>
          <w:rFonts w:ascii="Times New Roman" w:hAnsi="Times New Roman" w:cs="Times New Roman"/>
          <w:sz w:val="24"/>
          <w:szCs w:val="24"/>
        </w:rPr>
        <w:t>ouvernement a pu ainsi s’enquérir de l’état des locaux, des effectifs et du fonctionnement de chaqu</w:t>
      </w:r>
      <w:r w:rsidR="00B15DCA" w:rsidRPr="00AA6C2E">
        <w:rPr>
          <w:rFonts w:ascii="Times New Roman" w:hAnsi="Times New Roman" w:cs="Times New Roman"/>
          <w:sz w:val="24"/>
          <w:szCs w:val="24"/>
        </w:rPr>
        <w:t xml:space="preserve">e entité. Un tour du propriétaire </w:t>
      </w:r>
      <w:r w:rsidR="00C60A7D" w:rsidRPr="00AA6C2E">
        <w:rPr>
          <w:rFonts w:ascii="Times New Roman" w:hAnsi="Times New Roman" w:cs="Times New Roman"/>
          <w:sz w:val="24"/>
          <w:szCs w:val="24"/>
        </w:rPr>
        <w:t xml:space="preserve"> qui certainement permettra au Ministre de la Fonction Publique et du Renforcement des Capacités Jeannot KALIMA de mieux appréhender le fonctionnement actuel du ministère dont il a la charge ; en vue d’implémenter la vision des plus hautes autorités en tête desquelles le Président de la Transition, </w:t>
      </w:r>
      <w:r w:rsidR="00C60A7D" w:rsidRPr="00AA6C2E">
        <w:rPr>
          <w:rFonts w:ascii="Times New Roman" w:hAnsi="Times New Roman" w:cs="Times New Roman"/>
          <w:b/>
          <w:sz w:val="24"/>
          <w:szCs w:val="24"/>
        </w:rPr>
        <w:t>le Général Brice Clotaire OLIGUI NGUEMA</w:t>
      </w:r>
      <w:r w:rsidR="00C60A7D" w:rsidRPr="00AA6C2E">
        <w:rPr>
          <w:rFonts w:ascii="Times New Roman" w:hAnsi="Times New Roman" w:cs="Times New Roman"/>
          <w:sz w:val="24"/>
          <w:szCs w:val="24"/>
        </w:rPr>
        <w:t> et le Premier Ministre Chef du Gouvernement </w:t>
      </w:r>
      <w:r w:rsidR="00C60A7D" w:rsidRPr="00AA6C2E">
        <w:rPr>
          <w:rFonts w:ascii="Times New Roman" w:hAnsi="Times New Roman" w:cs="Times New Roman"/>
          <w:b/>
          <w:sz w:val="24"/>
          <w:szCs w:val="24"/>
        </w:rPr>
        <w:t>Raymond NDONG SIMA</w:t>
      </w:r>
      <w:r w:rsidR="00C60A7D" w:rsidRPr="00AA6C2E">
        <w:rPr>
          <w:rFonts w:ascii="Times New Roman" w:hAnsi="Times New Roman" w:cs="Times New Roman"/>
          <w:sz w:val="24"/>
          <w:szCs w:val="24"/>
        </w:rPr>
        <w:t>.</w:t>
      </w:r>
    </w:p>
    <w:p w:rsidR="00AA6C2E" w:rsidRPr="00AA6C2E" w:rsidRDefault="00AA6C2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A6C2E" w:rsidRPr="00AA6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E2135"/>
    <w:multiLevelType w:val="hybridMultilevel"/>
    <w:tmpl w:val="3C7822B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94988"/>
    <w:multiLevelType w:val="hybridMultilevel"/>
    <w:tmpl w:val="43F692C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F7EAD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447"/>
    <w:rsid w:val="000D3F83"/>
    <w:rsid w:val="001A0F78"/>
    <w:rsid w:val="00200276"/>
    <w:rsid w:val="00261669"/>
    <w:rsid w:val="00284B8D"/>
    <w:rsid w:val="002B3C35"/>
    <w:rsid w:val="003013BE"/>
    <w:rsid w:val="003C371D"/>
    <w:rsid w:val="00492A35"/>
    <w:rsid w:val="005B6662"/>
    <w:rsid w:val="00602447"/>
    <w:rsid w:val="00624737"/>
    <w:rsid w:val="00691769"/>
    <w:rsid w:val="007F2EEC"/>
    <w:rsid w:val="00811790"/>
    <w:rsid w:val="0082477E"/>
    <w:rsid w:val="00985C3E"/>
    <w:rsid w:val="00A54C8A"/>
    <w:rsid w:val="00AA6C2E"/>
    <w:rsid w:val="00AB2CFB"/>
    <w:rsid w:val="00B103CA"/>
    <w:rsid w:val="00B15DCA"/>
    <w:rsid w:val="00B50492"/>
    <w:rsid w:val="00B91979"/>
    <w:rsid w:val="00BA0EE2"/>
    <w:rsid w:val="00BD0F3A"/>
    <w:rsid w:val="00C60A7D"/>
    <w:rsid w:val="00D32C5A"/>
    <w:rsid w:val="00D55641"/>
    <w:rsid w:val="00D73B7A"/>
    <w:rsid w:val="00F17C9A"/>
    <w:rsid w:val="00F80B02"/>
    <w:rsid w:val="00F854FC"/>
    <w:rsid w:val="00F9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CE2C88-B1D8-43BA-A4CB-96F8CB71F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447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ullarticletexte">
    <w:name w:val="fullarticletexte"/>
    <w:basedOn w:val="Policepardfaut"/>
    <w:rsid w:val="00602447"/>
  </w:style>
  <w:style w:type="paragraph" w:styleId="Paragraphedeliste">
    <w:name w:val="List Paragraph"/>
    <w:basedOn w:val="Normal"/>
    <w:uiPriority w:val="34"/>
    <w:qFormat/>
    <w:rsid w:val="001A0F78"/>
    <w:pPr>
      <w:ind w:left="720"/>
      <w:contextualSpacing/>
    </w:pPr>
  </w:style>
  <w:style w:type="table" w:styleId="Grilledutableau">
    <w:name w:val="Table Grid"/>
    <w:basedOn w:val="TableauNormal"/>
    <w:uiPriority w:val="39"/>
    <w:rsid w:val="00985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BD0F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DCC</dc:creator>
  <cp:keywords/>
  <dc:description/>
  <cp:lastModifiedBy>SP DCC</cp:lastModifiedBy>
  <cp:revision>2</cp:revision>
  <dcterms:created xsi:type="dcterms:W3CDTF">2025-02-27T09:08:00Z</dcterms:created>
  <dcterms:modified xsi:type="dcterms:W3CDTF">2025-02-27T09:08:00Z</dcterms:modified>
</cp:coreProperties>
</file>